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Pr="00B93A5A" w:rsidRDefault="00B93A5A" w:rsidP="00B93A5A"/>
    <w:p w:rsidR="00B93A5A" w:rsidRDefault="00B93A5A" w:rsidP="00B93A5A">
      <w:pPr>
        <w:spacing w:after="0"/>
      </w:pPr>
    </w:p>
    <w:p w:rsidR="00B93A5A" w:rsidRDefault="00B93A5A" w:rsidP="00B93A5A">
      <w:pPr>
        <w:spacing w:after="0"/>
      </w:pPr>
    </w:p>
    <w:tbl>
      <w:tblPr>
        <w:tblStyle w:val="Grilledutableau"/>
        <w:tblW w:w="10490" w:type="dxa"/>
        <w:tblInd w:w="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8"/>
      </w:tblGrid>
      <w:tr w:rsidR="00B93A5A" w:rsidTr="000E7201">
        <w:trPr>
          <w:trHeight w:val="82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7AC" w:rsidRDefault="000E7201" w:rsidP="000E7201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</w:pPr>
            <w:r w:rsidRPr="000E7201"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>DEMANDE D’EQUIVALENCE D’UNITES CAPITALISABLES</w:t>
            </w:r>
            <w:r w:rsidR="006947AC"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 xml:space="preserve"> </w:t>
            </w:r>
          </w:p>
          <w:p w:rsidR="000E7201" w:rsidRDefault="006947AC" w:rsidP="000E7201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</w:pPr>
            <w:r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>D’UN BPJEPS EN 4 UC</w:t>
            </w:r>
            <w:r w:rsidR="000E7201"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 xml:space="preserve"> </w:t>
            </w:r>
          </w:p>
          <w:p w:rsidR="000E7201" w:rsidRPr="000E7201" w:rsidRDefault="000E7201" w:rsidP="006947AC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28"/>
                <w:szCs w:val="28"/>
              </w:rPr>
            </w:pPr>
            <w:r w:rsidRPr="000E7201">
              <w:rPr>
                <w:rFonts w:ascii="Marianne" w:hAnsi="Marianne"/>
                <w:bCs/>
                <w:spacing w:val="4"/>
                <w:sz w:val="28"/>
                <w:szCs w:val="28"/>
              </w:rPr>
              <w:t xml:space="preserve">- </w:t>
            </w:r>
            <w:r w:rsidR="006947AC">
              <w:rPr>
                <w:rFonts w:ascii="Marianne" w:hAnsi="Marianne"/>
                <w:bCs/>
                <w:spacing w:val="4"/>
                <w:sz w:val="28"/>
                <w:szCs w:val="28"/>
              </w:rPr>
              <w:t xml:space="preserve">En cas d’obtention partielle d’un </w:t>
            </w:r>
            <w:r w:rsidRPr="000E7201">
              <w:rPr>
                <w:rFonts w:ascii="Marianne" w:hAnsi="Marianne"/>
                <w:bCs/>
                <w:spacing w:val="4"/>
                <w:sz w:val="28"/>
                <w:szCs w:val="28"/>
              </w:rPr>
              <w:t>BPJEPS en 10UC -</w:t>
            </w:r>
          </w:p>
        </w:tc>
      </w:tr>
      <w:tr w:rsidR="00B93A5A" w:rsidTr="000E7201">
        <w:trPr>
          <w:trHeight w:val="651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93A5A" w:rsidRPr="000E7201" w:rsidRDefault="000E7201" w:rsidP="00C07DB9">
            <w:pPr>
              <w:pStyle w:val="Pieddepage"/>
              <w:spacing w:before="0" w:after="0" w:line="240" w:lineRule="auto"/>
              <w:rPr>
                <w:rFonts w:ascii="Marianne" w:hAnsi="Marianne"/>
                <w:sz w:val="32"/>
                <w:szCs w:val="32"/>
              </w:rPr>
            </w:pPr>
            <w:r w:rsidRPr="000E7201">
              <w:rPr>
                <w:rFonts w:ascii="Marianne" w:hAnsi="Marianne"/>
                <w:sz w:val="32"/>
                <w:szCs w:val="32"/>
              </w:rPr>
              <w:t>R</w:t>
            </w:r>
            <w:r>
              <w:rPr>
                <w:rFonts w:ascii="Marianne" w:hAnsi="Marianne"/>
                <w:sz w:val="32"/>
                <w:szCs w:val="32"/>
              </w:rPr>
              <w:t>appel</w:t>
            </w:r>
          </w:p>
          <w:p w:rsidR="000E7201" w:rsidRPr="00BB3FCC" w:rsidRDefault="00C03393" w:rsidP="00C07DB9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  <w:r w:rsidRPr="000E7201">
              <w:rPr>
                <w:rFonts w:ascii="Marianne" w:hAnsi="Marianne"/>
                <w:sz w:val="32"/>
                <w:szCs w:val="32"/>
              </w:rPr>
              <w:t>R</w:t>
            </w:r>
            <w:r w:rsidR="000E7201" w:rsidRPr="000E7201">
              <w:rPr>
                <w:rFonts w:ascii="Marianne" w:hAnsi="Marianne"/>
                <w:sz w:val="32"/>
                <w:szCs w:val="32"/>
              </w:rPr>
              <w:t>èglementaire</w:t>
            </w:r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2428B" w:rsidRDefault="000E7201" w:rsidP="00C03393">
            <w:pPr>
              <w:pStyle w:val="Pieddepage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Marianne" w:hAnsi="Marianne"/>
                <w:sz w:val="18"/>
                <w:szCs w:val="18"/>
              </w:rPr>
            </w:pPr>
            <w:r w:rsidRPr="00B2428B">
              <w:rPr>
                <w:rFonts w:ascii="Marianne" w:hAnsi="Marianne"/>
                <w:sz w:val="18"/>
                <w:szCs w:val="18"/>
              </w:rPr>
              <w:t xml:space="preserve">Le titulaire </w:t>
            </w:r>
            <w:r w:rsidR="00B2428B">
              <w:rPr>
                <w:rFonts w:ascii="Marianne" w:hAnsi="Marianne"/>
                <w:sz w:val="18"/>
                <w:szCs w:val="18"/>
              </w:rPr>
              <w:t>d'au moins trois des quatre UC</w:t>
            </w:r>
            <w:r w:rsidRPr="00B2428B">
              <w:rPr>
                <w:rFonts w:ascii="Marianne" w:hAnsi="Marianne"/>
                <w:sz w:val="18"/>
                <w:szCs w:val="18"/>
              </w:rPr>
              <w:t xml:space="preserve"> transversales (UC1, UC2, UC3, UC4)</w:t>
            </w:r>
            <w:r w:rsidR="00B2428B">
              <w:rPr>
                <w:rFonts w:ascii="Marianne" w:hAnsi="Marianne"/>
                <w:sz w:val="18"/>
                <w:szCs w:val="18"/>
              </w:rPr>
              <w:t xml:space="preserve"> d’un BPJEPS en 10UC</w:t>
            </w:r>
            <w:r w:rsidRPr="00B2428B">
              <w:rPr>
                <w:rFonts w:ascii="Marianne" w:hAnsi="Marianne"/>
                <w:sz w:val="18"/>
                <w:szCs w:val="18"/>
              </w:rPr>
              <w:t xml:space="preserve">, en état de validité, obtient de droit les UC1 et UC2 </w:t>
            </w:r>
            <w:r w:rsidR="00B2428B">
              <w:rPr>
                <w:rFonts w:ascii="Marianne" w:hAnsi="Marianne"/>
                <w:sz w:val="18"/>
                <w:szCs w:val="18"/>
              </w:rPr>
              <w:t>du BPJEPS en 4UC.</w:t>
            </w:r>
            <w:r w:rsidR="00B2428B" w:rsidRPr="00B2428B">
              <w:rPr>
                <w:rFonts w:ascii="Marianne" w:hAnsi="Marianne"/>
                <w:sz w:val="18"/>
                <w:szCs w:val="18"/>
              </w:rPr>
              <w:br/>
            </w:r>
          </w:p>
          <w:p w:rsidR="00B2428B" w:rsidRDefault="00B2428B" w:rsidP="00C03393">
            <w:pPr>
              <w:pStyle w:val="Pieddepage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Marianne" w:hAnsi="Marianne"/>
                <w:sz w:val="18"/>
                <w:szCs w:val="18"/>
              </w:rPr>
            </w:pPr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Si l’arrêté portant organisation de la mention du diplôme visé le prévoit</w:t>
            </w:r>
            <w:r>
              <w:rPr>
                <w:rFonts w:ascii="Marianne" w:hAnsi="Marianne"/>
                <w:sz w:val="18"/>
                <w:szCs w:val="18"/>
              </w:rPr>
              <w:t>, l</w:t>
            </w:r>
            <w:r w:rsidR="000E7201" w:rsidRPr="00B2428B">
              <w:rPr>
                <w:rFonts w:ascii="Marianne" w:hAnsi="Marianne"/>
                <w:sz w:val="18"/>
                <w:szCs w:val="18"/>
              </w:rPr>
              <w:t>e titulaire d'au moins trois</w:t>
            </w:r>
            <w:r>
              <w:rPr>
                <w:rFonts w:ascii="Marianne" w:hAnsi="Marianne"/>
                <w:sz w:val="18"/>
                <w:szCs w:val="18"/>
              </w:rPr>
              <w:t xml:space="preserve"> UC parmi l</w:t>
            </w:r>
            <w:r w:rsidR="000E7201" w:rsidRPr="00B2428B">
              <w:rPr>
                <w:rFonts w:ascii="Marianne" w:hAnsi="Marianne"/>
                <w:sz w:val="18"/>
                <w:szCs w:val="18"/>
              </w:rPr>
              <w:t xml:space="preserve">es </w:t>
            </w:r>
            <w:r>
              <w:rPr>
                <w:rFonts w:ascii="Marianne" w:hAnsi="Marianne"/>
                <w:sz w:val="18"/>
                <w:szCs w:val="18"/>
              </w:rPr>
              <w:t>UC5 à 10 d’un BPJEPS en dix UC, en état de validité, peut obtenir une ou les deux UC de mention (UC3 et UC4) du BPJEPS en 4UC visé.</w:t>
            </w:r>
          </w:p>
          <w:p w:rsidR="00B93A5A" w:rsidRPr="00B2428B" w:rsidRDefault="00B93A5A" w:rsidP="00C03393">
            <w:pPr>
              <w:pStyle w:val="Pieddepage"/>
              <w:spacing w:before="0" w:after="0" w:line="240" w:lineRule="auto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</w:tr>
      <w:tr w:rsidR="00905D3E" w:rsidTr="00E604CF">
        <w:trPr>
          <w:trHeight w:val="332"/>
        </w:trPr>
        <w:tc>
          <w:tcPr>
            <w:tcW w:w="104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4CF" w:rsidRPr="00E604CF" w:rsidRDefault="008A1A6C" w:rsidP="00E604CF">
            <w:pPr>
              <w:pStyle w:val="Pieddepage"/>
              <w:spacing w:before="0" w:after="0" w:line="240" w:lineRule="auto"/>
              <w:ind w:left="33"/>
              <w:jc w:val="right"/>
              <w:rPr>
                <w:rFonts w:ascii="Marianne" w:hAnsi="Marianne"/>
                <w:i/>
                <w:sz w:val="18"/>
                <w:szCs w:val="18"/>
              </w:rPr>
            </w:pPr>
            <w:hyperlink r:id="rId8" w:history="1"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>Arrêté du 27 avril 2016 relatif au BPJEPS – Article 2</w:t>
              </w:r>
            </w:hyperlink>
          </w:p>
        </w:tc>
      </w:tr>
    </w:tbl>
    <w:p w:rsidR="00B93A5A" w:rsidRPr="006947AC" w:rsidRDefault="00B93A5A" w:rsidP="00B93A5A">
      <w:pPr>
        <w:spacing w:after="0" w:line="240" w:lineRule="auto"/>
        <w:rPr>
          <w:rFonts w:ascii="Marianne" w:hAnsi="Marianne"/>
          <w:sz w:val="10"/>
          <w:szCs w:val="10"/>
        </w:rPr>
      </w:pPr>
    </w:p>
    <w:tbl>
      <w:tblPr>
        <w:tblStyle w:val="Grilledutableau"/>
        <w:tblW w:w="10488" w:type="dxa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3478"/>
      </w:tblGrid>
      <w:tr w:rsidR="003B179C" w:rsidRPr="00905317" w:rsidTr="005000AE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179C" w:rsidRPr="00B93A5A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LE DEMANDEUR</w:t>
            </w:r>
          </w:p>
        </w:tc>
      </w:tr>
      <w:tr w:rsidR="00B93A5A" w:rsidRPr="00905317" w:rsidTr="00F04F63">
        <w:trPr>
          <w:trHeight w:val="510"/>
          <w:jc w:val="center"/>
        </w:trPr>
        <w:tc>
          <w:tcPr>
            <w:tcW w:w="285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B93A5A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zCs w:val="24"/>
              </w:rPr>
            </w:pPr>
            <w:r>
              <w:rPr>
                <w:rFonts w:ascii="Marianne" w:hAnsi="Marianne"/>
                <w:szCs w:val="24"/>
              </w:rPr>
              <w:t>Nom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93A5A" w:rsidRPr="000C7628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3B179C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i/>
                <w:spacing w:val="2"/>
                <w:highlight w:val="lightGray"/>
              </w:rPr>
            </w:pPr>
            <w:r w:rsidRPr="008B1255">
              <w:rPr>
                <w:rFonts w:ascii="Marianne" w:hAnsi="Marianne"/>
                <w:i/>
                <w:spacing w:val="2"/>
              </w:rPr>
              <w:t>Nom d’usage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0C7628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</w:tr>
      <w:tr w:rsidR="00B93A5A" w:rsidRPr="00905317" w:rsidTr="00F04F63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3A5A" w:rsidRPr="00B93A5A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>
              <w:rPr>
                <w:rFonts w:ascii="Marianne" w:hAnsi="Marianne"/>
                <w:szCs w:val="24"/>
              </w:rPr>
              <w:t>Prénom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93A5A" w:rsidRPr="000C7628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3A5A" w:rsidRPr="001E5E94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  <w:r w:rsidRPr="001E5E94">
              <w:rPr>
                <w:rFonts w:ascii="Marianne" w:hAnsi="Marianne"/>
                <w:spacing w:val="2"/>
              </w:rPr>
              <w:t>Sexe</w:t>
            </w:r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A5A" w:rsidRPr="000C7628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</w:tr>
      <w:tr w:rsidR="001E5E94" w:rsidRPr="00905317" w:rsidTr="00F04F63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5E94" w:rsidRPr="00B93A5A" w:rsidRDefault="001E5E94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>
              <w:rPr>
                <w:rFonts w:ascii="Marianne" w:hAnsi="Marianne"/>
                <w:spacing w:val="2"/>
                <w:szCs w:val="24"/>
              </w:rPr>
              <w:t>Date et lieu de naissance</w:t>
            </w:r>
          </w:p>
        </w:tc>
        <w:tc>
          <w:tcPr>
            <w:tcW w:w="7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E5E94" w:rsidRPr="001E5E94" w:rsidRDefault="001E5E94" w:rsidP="001E5E94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spacing w:val="2"/>
                <w:highlight w:val="lightGray"/>
              </w:rPr>
            </w:pPr>
          </w:p>
        </w:tc>
      </w:tr>
      <w:tr w:rsidR="003B179C" w:rsidRPr="00905317" w:rsidTr="00F04F63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B179C" w:rsidRPr="00B93A5A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</w:rPr>
            </w:pPr>
            <w:r>
              <w:rPr>
                <w:rFonts w:ascii="Marianne" w:hAnsi="Marianne"/>
                <w:spacing w:val="2"/>
                <w:szCs w:val="24"/>
              </w:rPr>
              <w:t>Adresse complète</w:t>
            </w:r>
          </w:p>
        </w:tc>
        <w:tc>
          <w:tcPr>
            <w:tcW w:w="763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179C" w:rsidRPr="00905317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3B179C" w:rsidRPr="00905317" w:rsidTr="00F04F63">
        <w:trPr>
          <w:trHeight w:val="510"/>
          <w:jc w:val="center"/>
        </w:trPr>
        <w:tc>
          <w:tcPr>
            <w:tcW w:w="2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179C" w:rsidRPr="00B93A5A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</w:rPr>
            </w:pPr>
            <w:r>
              <w:rPr>
                <w:rFonts w:ascii="Marianne" w:hAnsi="Marianne"/>
                <w:spacing w:val="2"/>
                <w:szCs w:val="24"/>
              </w:rPr>
              <w:t>Numéro de téléphone</w:t>
            </w:r>
          </w:p>
        </w:tc>
        <w:tc>
          <w:tcPr>
            <w:tcW w:w="25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B179C" w:rsidRPr="000C7628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  <w:tc>
          <w:tcPr>
            <w:tcW w:w="158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179C" w:rsidRPr="003B179C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  <w:r w:rsidRPr="003B179C">
              <w:rPr>
                <w:rFonts w:ascii="Marianne" w:hAnsi="Marianne"/>
                <w:spacing w:val="2"/>
                <w:highlight w:val="lightGray"/>
              </w:rPr>
              <w:t>Courriel</w:t>
            </w:r>
          </w:p>
        </w:tc>
        <w:tc>
          <w:tcPr>
            <w:tcW w:w="34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79C" w:rsidRPr="000C7628" w:rsidRDefault="003B179C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highlight w:val="lightGray"/>
              </w:rPr>
            </w:pPr>
          </w:p>
        </w:tc>
      </w:tr>
    </w:tbl>
    <w:p w:rsidR="00B93A5A" w:rsidRPr="003617FD" w:rsidRDefault="00B93A5A" w:rsidP="00B93A5A">
      <w:pPr>
        <w:tabs>
          <w:tab w:val="left" w:pos="4509"/>
        </w:tabs>
        <w:spacing w:after="0" w:line="240" w:lineRule="auto"/>
        <w:rPr>
          <w:rFonts w:ascii="Marianne" w:hAnsi="Marianne"/>
          <w:b/>
          <w:spacing w:val="2"/>
          <w:sz w:val="28"/>
          <w:szCs w:val="16"/>
          <w:highlight w:val="lightGray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2433"/>
        <w:gridCol w:w="1578"/>
        <w:gridCol w:w="3546"/>
      </w:tblGrid>
      <w:tr w:rsidR="00B93A5A" w:rsidRPr="00905317" w:rsidTr="008921C7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93A5A" w:rsidRPr="00D91D5A" w:rsidRDefault="008921C7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</w:rPr>
            </w:pPr>
            <w:r>
              <w:rPr>
                <w:rFonts w:ascii="Marianne" w:hAnsi="Marianne"/>
                <w:b/>
                <w:spacing w:val="2"/>
                <w:sz w:val="24"/>
                <w:szCs w:val="24"/>
              </w:rPr>
              <w:t>BPJEPS DEMANDE (EN 4UC)</w:t>
            </w:r>
          </w:p>
        </w:tc>
      </w:tr>
      <w:tr w:rsidR="00B93A5A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  <w:u w:val="single"/>
              </w:rPr>
            </w:pPr>
            <w:r w:rsidRPr="003617FD">
              <w:rPr>
                <w:rFonts w:ascii="Marianne" w:hAnsi="Marianne"/>
                <w:bCs/>
                <w:szCs w:val="24"/>
              </w:rPr>
              <w:t>Spécialité</w:t>
            </w:r>
          </w:p>
        </w:tc>
        <w:tc>
          <w:tcPr>
            <w:tcW w:w="755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  <w:szCs w:val="24"/>
              </w:rPr>
            </w:pPr>
            <w:r w:rsidRPr="003617FD">
              <w:rPr>
                <w:rFonts w:ascii="Marianne" w:hAnsi="Marianne"/>
                <w:bCs/>
                <w:szCs w:val="24"/>
              </w:rPr>
              <w:t>Mention</w:t>
            </w:r>
          </w:p>
        </w:tc>
        <w:tc>
          <w:tcPr>
            <w:tcW w:w="243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93A5A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A5A" w:rsidRPr="003617FD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Cs w:val="24"/>
                <w:highlight w:val="lightGray"/>
              </w:rPr>
            </w:pPr>
            <w:r w:rsidRPr="003617FD">
              <w:rPr>
                <w:rFonts w:ascii="Marianne" w:hAnsi="Marianne"/>
                <w:spacing w:val="2"/>
                <w:szCs w:val="24"/>
              </w:rPr>
              <w:t>Supports ou options</w:t>
            </w:r>
          </w:p>
        </w:tc>
        <w:tc>
          <w:tcPr>
            <w:tcW w:w="7557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93A5A" w:rsidRPr="00905317" w:rsidRDefault="00B93A5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8921C7" w:rsidRPr="00905317" w:rsidTr="005000AE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21C7" w:rsidRPr="008921C7" w:rsidRDefault="008921C7" w:rsidP="008921C7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</w:rPr>
            </w:pPr>
            <w:r w:rsidRPr="008921C7">
              <w:rPr>
                <w:rFonts w:ascii="Marianne" w:hAnsi="Marianne"/>
                <w:b/>
                <w:spacing w:val="2"/>
              </w:rPr>
              <w:t>JE SUIS TITULAIRE DES UNITES CAPITALISABLES DU BPJEPS EN 10UC EN ETAT DE VALIDITE</w:t>
            </w:r>
          </w:p>
        </w:tc>
      </w:tr>
      <w:tr w:rsidR="004E588A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588A" w:rsidRPr="004E588A" w:rsidRDefault="004E588A" w:rsidP="00B47ECF">
            <w:pPr>
              <w:pStyle w:val="Paragraphedeliste"/>
              <w:tabs>
                <w:tab w:val="left" w:pos="4509"/>
              </w:tabs>
              <w:spacing w:before="0" w:after="0"/>
              <w:ind w:left="0"/>
              <w:jc w:val="center"/>
              <w:rPr>
                <w:rFonts w:ascii="Marianne" w:hAnsi="Marianne" w:cs="Courier New"/>
                <w:b/>
              </w:rPr>
            </w:pPr>
            <w:r>
              <w:rPr>
                <w:rFonts w:ascii="Marianne" w:hAnsi="Marianne" w:cs="Courier New"/>
                <w:b/>
              </w:rPr>
              <w:t>Au minimum trois UC</w:t>
            </w:r>
          </w:p>
        </w:tc>
        <w:tc>
          <w:tcPr>
            <w:tcW w:w="7557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E588A" w:rsidRPr="004E588A" w:rsidRDefault="004E588A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 w:cs="Courier New"/>
                <w:b/>
              </w:rPr>
            </w:pPr>
            <w:r>
              <w:rPr>
                <w:rFonts w:ascii="Marianne" w:hAnsi="Marianne" w:cs="Courier New"/>
                <w:b/>
              </w:rPr>
              <w:t>Au minimum trois sur les six UC</w:t>
            </w:r>
          </w:p>
        </w:tc>
      </w:tr>
      <w:tr w:rsidR="00B47ECF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47ECF" w:rsidRPr="00B47ECF" w:rsidRDefault="00B47ECF" w:rsidP="00B47ECF">
            <w:pPr>
              <w:pStyle w:val="Paragraphedeliste"/>
              <w:tabs>
                <w:tab w:val="left" w:pos="4509"/>
              </w:tabs>
              <w:spacing w:before="0" w:after="0"/>
              <w:ind w:left="0"/>
              <w:jc w:val="center"/>
              <w:rPr>
                <w:rFonts w:ascii="Marianne" w:hAnsi="Marianne"/>
                <w:b/>
                <w:spacing w:val="2"/>
                <w:szCs w:val="24"/>
              </w:rPr>
            </w:pP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1</w:t>
            </w:r>
          </w:p>
        </w:tc>
        <w:tc>
          <w:tcPr>
            <w:tcW w:w="75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47ECF" w:rsidRPr="00B47ECF" w:rsidRDefault="00B47ECF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5     </w:t>
            </w: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6     </w:t>
            </w: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7     </w:t>
            </w: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8     </w:t>
            </w: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9     </w:t>
            </w: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10</w:t>
            </w:r>
          </w:p>
        </w:tc>
      </w:tr>
      <w:tr w:rsidR="00B47ECF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47ECF" w:rsidRPr="00B47ECF" w:rsidRDefault="00B47ECF" w:rsidP="00B47ECF">
            <w:pPr>
              <w:pStyle w:val="Paragraphedeliste"/>
              <w:tabs>
                <w:tab w:val="left" w:pos="4509"/>
              </w:tabs>
              <w:spacing w:before="0" w:after="0"/>
              <w:ind w:left="0"/>
              <w:jc w:val="center"/>
              <w:rPr>
                <w:rFonts w:ascii="Marianne" w:hAnsi="Marianne"/>
                <w:b/>
                <w:spacing w:val="2"/>
                <w:szCs w:val="24"/>
              </w:rPr>
            </w:pP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2</w:t>
            </w:r>
          </w:p>
        </w:tc>
        <w:tc>
          <w:tcPr>
            <w:tcW w:w="755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7ECF" w:rsidRPr="00905317" w:rsidRDefault="00B47ECF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B47ECF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ECF" w:rsidRPr="00B47ECF" w:rsidRDefault="00B47ECF" w:rsidP="00B47ECF">
            <w:pPr>
              <w:pStyle w:val="Paragraphedeliste"/>
              <w:tabs>
                <w:tab w:val="left" w:pos="4509"/>
              </w:tabs>
              <w:spacing w:before="0" w:after="0"/>
              <w:ind w:left="0"/>
              <w:jc w:val="center"/>
              <w:rPr>
                <w:rFonts w:ascii="Marianne" w:hAnsi="Marianne" w:cs="Times New Roman"/>
                <w:b/>
                <w:sz w:val="26"/>
                <w:szCs w:val="26"/>
              </w:rPr>
            </w:pP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3</w:t>
            </w:r>
          </w:p>
          <w:p w:rsidR="00B47ECF" w:rsidRPr="00B47ECF" w:rsidRDefault="00B47ECF" w:rsidP="00B47ECF">
            <w:pPr>
              <w:pStyle w:val="Paragraphedeliste"/>
              <w:tabs>
                <w:tab w:val="left" w:pos="4509"/>
              </w:tabs>
              <w:spacing w:before="0" w:after="0"/>
              <w:ind w:left="0"/>
              <w:jc w:val="center"/>
              <w:rPr>
                <w:rFonts w:ascii="Marianne" w:hAnsi="Marianne"/>
                <w:b/>
                <w:spacing w:val="2"/>
                <w:szCs w:val="24"/>
              </w:rPr>
            </w:pP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4</w:t>
            </w:r>
          </w:p>
        </w:tc>
        <w:tc>
          <w:tcPr>
            <w:tcW w:w="7557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47ECF" w:rsidRPr="00905317" w:rsidRDefault="00B47ECF" w:rsidP="00C07DB9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</w:p>
        </w:tc>
      </w:tr>
      <w:tr w:rsidR="002B27AF" w:rsidRPr="00905317" w:rsidTr="005000AE">
        <w:trPr>
          <w:trHeight w:val="510"/>
          <w:jc w:val="center"/>
        </w:trPr>
        <w:tc>
          <w:tcPr>
            <w:tcW w:w="1048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B27AF" w:rsidRPr="00905317" w:rsidRDefault="002B27AF" w:rsidP="002B27AF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24"/>
                <w:szCs w:val="24"/>
                <w:highlight w:val="lightGray"/>
                <w:u w:val="single"/>
              </w:rPr>
            </w:pPr>
            <w:r w:rsidRPr="008921C7">
              <w:rPr>
                <w:rFonts w:ascii="Marianne" w:hAnsi="Marianne"/>
                <w:b/>
                <w:spacing w:val="2"/>
              </w:rPr>
              <w:lastRenderedPageBreak/>
              <w:t>JE S</w:t>
            </w:r>
            <w:r>
              <w:rPr>
                <w:rFonts w:ascii="Marianne" w:hAnsi="Marianne"/>
                <w:b/>
                <w:spacing w:val="2"/>
              </w:rPr>
              <w:t>OLLICITE L’ACQUISITION DE LA OU DES UC SUIVANTES (BPJEPS EN 4UC)</w:t>
            </w:r>
          </w:p>
        </w:tc>
      </w:tr>
      <w:tr w:rsidR="002B27AF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588A" w:rsidRPr="004E588A" w:rsidRDefault="002B27AF" w:rsidP="004E588A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 w:cs="Times New Roman"/>
                <w:b/>
                <w:sz w:val="26"/>
                <w:szCs w:val="26"/>
              </w:rPr>
            </w:pP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>
              <w:rPr>
                <w:rFonts w:ascii="Marianne" w:hAnsi="Marianne" w:cs="Times New Roman"/>
                <w:b/>
                <w:sz w:val="26"/>
                <w:szCs w:val="26"/>
              </w:rPr>
              <w:t xml:space="preserve"> UC 1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    </w:t>
            </w:r>
            <w:r w:rsidRPr="00B47ECF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B47ECF">
              <w:rPr>
                <w:rFonts w:ascii="Marianne" w:hAnsi="Marianne" w:cs="Times New Roman"/>
                <w:b/>
                <w:sz w:val="26"/>
                <w:szCs w:val="26"/>
              </w:rPr>
              <w:t xml:space="preserve"> UC </w:t>
            </w:r>
            <w:r>
              <w:rPr>
                <w:rFonts w:ascii="Marianne" w:hAnsi="Marianne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557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68BC" w:rsidRPr="00EC691D" w:rsidRDefault="002B27AF" w:rsidP="004E588A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 w:cs="Times New Roman"/>
                <w:b/>
                <w:sz w:val="26"/>
                <w:szCs w:val="26"/>
              </w:rPr>
            </w:pPr>
            <w:r w:rsidRPr="00EC691D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EC691D">
              <w:rPr>
                <w:rFonts w:ascii="Marianne" w:hAnsi="Marianne" w:cs="Times New Roman"/>
                <w:b/>
                <w:sz w:val="26"/>
                <w:szCs w:val="26"/>
              </w:rPr>
              <w:t xml:space="preserve"> UC 3</w:t>
            </w:r>
            <w:r w:rsidR="003468BC" w:rsidRPr="00EC691D">
              <w:rPr>
                <w:rFonts w:ascii="Marianne" w:hAnsi="Marianne" w:cs="Times New Roman"/>
                <w:b/>
                <w:color w:val="FF0000"/>
                <w:sz w:val="26"/>
                <w:szCs w:val="26"/>
              </w:rPr>
              <w:t>*</w:t>
            </w:r>
            <w:r w:rsidRPr="00EC691D">
              <w:rPr>
                <w:rFonts w:ascii="Marianne" w:hAnsi="Marianne" w:cs="Times New Roman"/>
                <w:b/>
                <w:sz w:val="26"/>
                <w:szCs w:val="26"/>
              </w:rPr>
              <w:t xml:space="preserve">     </w:t>
            </w:r>
            <w:r w:rsidRPr="00EC691D">
              <w:rPr>
                <w:rFonts w:ascii="Courier New" w:hAnsi="Courier New" w:cs="Courier New"/>
                <w:b/>
                <w:sz w:val="36"/>
                <w:szCs w:val="26"/>
              </w:rPr>
              <w:t>□</w:t>
            </w:r>
            <w:r w:rsidRPr="00EC691D">
              <w:rPr>
                <w:rFonts w:ascii="Marianne" w:hAnsi="Marianne" w:cs="Times New Roman"/>
                <w:b/>
                <w:sz w:val="26"/>
                <w:szCs w:val="26"/>
              </w:rPr>
              <w:t xml:space="preserve"> UC 4</w:t>
            </w:r>
            <w:r w:rsidR="003468BC" w:rsidRPr="00EC691D">
              <w:rPr>
                <w:rFonts w:ascii="Marianne" w:hAnsi="Marianne" w:cs="Times New Roman"/>
                <w:b/>
                <w:color w:val="FF0000"/>
                <w:sz w:val="26"/>
                <w:szCs w:val="26"/>
              </w:rPr>
              <w:t>*</w:t>
            </w:r>
          </w:p>
        </w:tc>
      </w:tr>
      <w:tr w:rsidR="004E588A" w:rsidRPr="00905317" w:rsidTr="005000AE">
        <w:trPr>
          <w:trHeight w:val="510"/>
          <w:jc w:val="center"/>
        </w:trPr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88A" w:rsidRPr="005000AE" w:rsidRDefault="004E588A" w:rsidP="004E588A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 w:cs="Courier New"/>
                <w:b/>
                <w:i/>
                <w:sz w:val="18"/>
                <w:szCs w:val="18"/>
              </w:rPr>
            </w:pPr>
            <w:r w:rsidRPr="00EC691D">
              <w:rPr>
                <w:rFonts w:ascii="Marianne" w:hAnsi="Marianne" w:cs="Courier New"/>
                <w:b/>
                <w:i/>
                <w:sz w:val="18"/>
                <w:szCs w:val="18"/>
              </w:rPr>
              <w:t>Equivalence de droit</w:t>
            </w:r>
          </w:p>
        </w:tc>
        <w:tc>
          <w:tcPr>
            <w:tcW w:w="755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E588A" w:rsidRPr="00EC691D" w:rsidRDefault="004E588A" w:rsidP="004E588A">
            <w:pPr>
              <w:tabs>
                <w:tab w:val="left" w:pos="4509"/>
              </w:tabs>
              <w:spacing w:before="0" w:after="0" w:line="240" w:lineRule="auto"/>
              <w:jc w:val="center"/>
              <w:rPr>
                <w:rFonts w:ascii="Marianne" w:hAnsi="Marianne" w:cs="Courier New"/>
                <w:b/>
                <w:i/>
                <w:sz w:val="18"/>
                <w:szCs w:val="18"/>
              </w:rPr>
            </w:pPr>
            <w:r w:rsidRPr="00EC691D">
              <w:rPr>
                <w:rFonts w:ascii="Marianne" w:hAnsi="Marianne" w:cs="Courier New"/>
                <w:b/>
                <w:i/>
                <w:color w:val="FF0000"/>
                <w:sz w:val="18"/>
                <w:szCs w:val="18"/>
              </w:rPr>
              <w:t xml:space="preserve">* </w:t>
            </w:r>
            <w:r w:rsidR="005000AE" w:rsidRPr="00EC691D">
              <w:rPr>
                <w:rFonts w:ascii="Marianne" w:hAnsi="Marianne" w:cs="Courier New"/>
                <w:b/>
                <w:i/>
                <w:color w:val="FF0000"/>
                <w:sz w:val="18"/>
                <w:szCs w:val="18"/>
              </w:rPr>
              <w:t>Soumis à dé</w:t>
            </w:r>
            <w:r w:rsidRPr="00EC691D">
              <w:rPr>
                <w:rFonts w:ascii="Marianne" w:hAnsi="Marianne" w:cs="Courier New"/>
                <w:b/>
                <w:i/>
                <w:color w:val="FF0000"/>
                <w:sz w:val="18"/>
                <w:szCs w:val="18"/>
              </w:rPr>
              <w:t>cision de la DRAJES sur proposition du jury de mention</w:t>
            </w:r>
          </w:p>
        </w:tc>
      </w:tr>
    </w:tbl>
    <w:p w:rsidR="00960492" w:rsidRPr="00097B6F" w:rsidRDefault="00960492" w:rsidP="00B93A5A">
      <w:pPr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677"/>
      </w:tblGrid>
      <w:tr w:rsidR="00116C54" w:rsidRPr="001A7C79" w:rsidTr="00651C43">
        <w:trPr>
          <w:trHeight w:val="737"/>
        </w:trPr>
        <w:tc>
          <w:tcPr>
            <w:tcW w:w="17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16C54" w:rsidRPr="00116C54" w:rsidRDefault="00116C54" w:rsidP="00E06713">
            <w:pPr>
              <w:spacing w:before="0" w:after="0"/>
              <w:ind w:left="142"/>
              <w:jc w:val="center"/>
              <w:rPr>
                <w:rFonts w:ascii="Marianne" w:hAnsi="Marianne"/>
                <w:b/>
              </w:rPr>
            </w:pPr>
            <w:r w:rsidRPr="00116C54">
              <w:rPr>
                <w:rFonts w:ascii="Marianne" w:hAnsi="Marianne"/>
                <w:b/>
                <w:lang w:val="fr-FR"/>
              </w:rPr>
              <w:t>Pièce(s) à joindre</w:t>
            </w:r>
          </w:p>
        </w:tc>
        <w:tc>
          <w:tcPr>
            <w:tcW w:w="8677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116C54" w:rsidRPr="003C4421" w:rsidRDefault="00116C54" w:rsidP="00241CBC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379B73A7" wp14:editId="61B09F3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-42545</wp:posOffset>
                  </wp:positionV>
                  <wp:extent cx="291465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421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Copie d’une pièce d’identité</w:t>
            </w:r>
          </w:p>
        </w:tc>
      </w:tr>
      <w:tr w:rsidR="00116C54" w:rsidRPr="004D0639" w:rsidTr="00651C43">
        <w:trPr>
          <w:trHeight w:val="737"/>
        </w:trPr>
        <w:tc>
          <w:tcPr>
            <w:tcW w:w="1796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16C54" w:rsidRPr="00116C54" w:rsidRDefault="00116C54" w:rsidP="00E06713">
            <w:pPr>
              <w:spacing w:after="0"/>
              <w:ind w:left="142"/>
              <w:rPr>
                <w:rFonts w:ascii="Marianne" w:hAnsi="Marianne"/>
                <w:b/>
                <w:lang w:val="fr-FR"/>
              </w:rPr>
            </w:pPr>
          </w:p>
        </w:tc>
        <w:tc>
          <w:tcPr>
            <w:tcW w:w="8677" w:type="dxa"/>
            <w:tcBorders>
              <w:top w:val="single" w:sz="24" w:space="0" w:color="FFFFFF" w:themeColor="background1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116C54" w:rsidRPr="003C4421" w:rsidRDefault="00116C54" w:rsidP="00241CBC">
            <w:pPr>
              <w:spacing w:before="0" w:after="0"/>
              <w:ind w:left="743"/>
              <w:rPr>
                <w:rFonts w:ascii="Marianne" w:hAnsi="Marianne"/>
                <w:lang w:val="fr-FR"/>
              </w:rPr>
            </w:pP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1488" behindDoc="0" locked="0" layoutInCell="1" allowOverlap="1" wp14:anchorId="4FD7E641" wp14:editId="28A9221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-72390</wp:posOffset>
                  </wp:positionV>
                  <wp:extent cx="291465" cy="2914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421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Copie de l’attestation des unités capitalisables acquises</w:t>
            </w: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t xml:space="preserve"> </w:t>
            </w:r>
          </w:p>
        </w:tc>
      </w:tr>
      <w:tr w:rsidR="00116C54" w:rsidRPr="004D0639" w:rsidTr="00651C43">
        <w:trPr>
          <w:trHeight w:val="737"/>
        </w:trPr>
        <w:tc>
          <w:tcPr>
            <w:tcW w:w="1796" w:type="dxa"/>
            <w:vMerge/>
            <w:tcBorders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16C54" w:rsidRPr="00116C54" w:rsidRDefault="00116C54" w:rsidP="00E06713">
            <w:pPr>
              <w:spacing w:after="0"/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8677" w:type="dxa"/>
            <w:tcBorders>
              <w:top w:val="single" w:sz="24" w:space="0" w:color="FFFFFF" w:themeColor="background1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116C54" w:rsidRPr="003C4421" w:rsidRDefault="00116C54" w:rsidP="00241CBC">
            <w:pPr>
              <w:spacing w:after="0"/>
              <w:ind w:left="743"/>
              <w:rPr>
                <w:rFonts w:ascii="Marianne" w:hAnsi="Marianne"/>
                <w:noProof/>
                <w:color w:val="000000" w:themeColor="text1"/>
                <w:lang w:eastAsia="fr-FR"/>
              </w:rPr>
            </w:pPr>
            <w:r w:rsidRPr="003C4421">
              <w:rPr>
                <w:rFonts w:ascii="Marianne" w:hAnsi="Marianne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712512" behindDoc="0" locked="0" layoutInCell="1" allowOverlap="1" wp14:anchorId="7B8D4AA1" wp14:editId="7674FBD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39370</wp:posOffset>
                  </wp:positionV>
                  <wp:extent cx="291465" cy="29146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4421">
              <w:rPr>
                <w:rFonts w:ascii="Marianne" w:hAnsi="Marianne"/>
                <w:noProof/>
                <w:color w:val="000000" w:themeColor="text1"/>
                <w:lang w:val="fr-FR" w:eastAsia="fr-FR"/>
              </w:rPr>
              <w:t>Copie des qualifications obtenues en lien avec la demande</w:t>
            </w:r>
          </w:p>
        </w:tc>
      </w:tr>
      <w:tr w:rsidR="00116C54" w:rsidRPr="004D0639" w:rsidTr="00651C43">
        <w:trPr>
          <w:trHeight w:val="737"/>
        </w:trPr>
        <w:tc>
          <w:tcPr>
            <w:tcW w:w="17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116C54" w:rsidRPr="00116C54" w:rsidRDefault="00116C54" w:rsidP="00E06713">
            <w:pPr>
              <w:spacing w:after="0"/>
              <w:ind w:left="142"/>
              <w:rPr>
                <w:rFonts w:ascii="Marianne" w:hAnsi="Marianne"/>
                <w:b/>
              </w:rPr>
            </w:pPr>
          </w:p>
        </w:tc>
        <w:tc>
          <w:tcPr>
            <w:tcW w:w="8677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4421" w:rsidRPr="003C4421" w:rsidRDefault="00116C54" w:rsidP="003C4421">
            <w:pPr>
              <w:spacing w:after="0"/>
              <w:ind w:left="743"/>
              <w:rPr>
                <w:rFonts w:ascii="Marianne" w:hAnsi="Marianne"/>
                <w:noProof/>
                <w:color w:val="E36C0A" w:themeColor="accent6" w:themeShade="BF"/>
                <w:lang w:eastAsia="fr-FR"/>
              </w:rPr>
            </w:pPr>
            <w:r w:rsidRPr="00EC691D">
              <w:rPr>
                <w:rFonts w:ascii="Marianne" w:hAnsi="Marianne"/>
                <w:noProof/>
                <w:lang w:eastAsia="fr-FR"/>
              </w:rPr>
              <w:drawing>
                <wp:anchor distT="0" distB="0" distL="114300" distR="114300" simplePos="0" relativeHeight="251713536" behindDoc="0" locked="0" layoutInCell="1" allowOverlap="1" wp14:anchorId="00EF7DBF" wp14:editId="7EB7B2D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125730</wp:posOffset>
                  </wp:positionV>
                  <wp:extent cx="291465" cy="29146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91D" w:rsidRPr="00EC691D">
              <w:rPr>
                <w:rFonts w:ascii="Marianne" w:hAnsi="Marianne"/>
                <w:noProof/>
                <w:lang w:eastAsia="fr-FR"/>
              </w:rPr>
              <w:t>L</w:t>
            </w:r>
            <w:r w:rsidRPr="00EC691D">
              <w:rPr>
                <w:rFonts w:ascii="Marianne" w:hAnsi="Marianne"/>
                <w:noProof/>
                <w:lang w:eastAsia="fr-FR"/>
              </w:rPr>
              <w:t xml:space="preserve">a (ou les) fiche(s) d’expérience(s) et leur attestation sur l’honneur afférente, signée du responsable légal de la structure  </w:t>
            </w:r>
            <w:r w:rsidRPr="003C4421">
              <w:rPr>
                <w:rFonts w:ascii="Marianne" w:hAnsi="Marianne"/>
                <w:noProof/>
                <w:color w:val="E36C0A" w:themeColor="accent6" w:themeShade="BF"/>
                <w:lang w:eastAsia="fr-FR"/>
              </w:rPr>
              <w:t>– Modèle DRAJES</w:t>
            </w:r>
          </w:p>
        </w:tc>
      </w:tr>
    </w:tbl>
    <w:p w:rsidR="00241CBC" w:rsidRPr="009D3D24" w:rsidRDefault="00241CBC" w:rsidP="003F5F37">
      <w:pPr>
        <w:spacing w:line="240" w:lineRule="auto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FE203E" w:rsidRPr="00745D95" w:rsidTr="00FE203E">
        <w:trPr>
          <w:trHeight w:val="510"/>
        </w:trPr>
        <w:tc>
          <w:tcPr>
            <w:tcW w:w="104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E203E" w:rsidRPr="00AB14C3" w:rsidRDefault="00945DD6" w:rsidP="00FE203E">
            <w:pPr>
              <w:pStyle w:val="Titre2"/>
              <w:jc w:val="center"/>
              <w:outlineLvl w:val="1"/>
            </w:pPr>
            <w:r>
              <w:t>ENGAGEMENT</w:t>
            </w:r>
            <w:r w:rsidR="00FE203E">
              <w:t xml:space="preserve"> SUR L’HONNEUR</w:t>
            </w:r>
            <w:r w:rsidR="003F5F37">
              <w:t xml:space="preserve"> (à remplir obligatoirement)</w:t>
            </w:r>
          </w:p>
        </w:tc>
      </w:tr>
      <w:tr w:rsidR="00FE203E" w:rsidRPr="00745D95" w:rsidTr="009D3D24">
        <w:trPr>
          <w:trHeight w:val="5225"/>
        </w:trPr>
        <w:tc>
          <w:tcPr>
            <w:tcW w:w="10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148" w:rsidRPr="00947E45" w:rsidRDefault="00FB6148" w:rsidP="009D3D24">
            <w:pPr>
              <w:spacing w:before="60" w:afterLines="60" w:after="144" w:line="240" w:lineRule="auto"/>
              <w:rPr>
                <w:rFonts w:ascii="Marianne" w:hAnsi="Marianne"/>
                <w:lang w:val="fr-FR"/>
              </w:rPr>
            </w:pPr>
            <w:r w:rsidRPr="00947E45">
              <w:rPr>
                <w:rFonts w:ascii="Marianne" w:hAnsi="Marianne"/>
                <w:lang w:val="fr-FR"/>
              </w:rPr>
              <w:t>Je soussigné,</w:t>
            </w:r>
          </w:p>
          <w:p w:rsidR="00FB6148" w:rsidRPr="00947E45" w:rsidRDefault="00FB6148" w:rsidP="00FB6148">
            <w:pPr>
              <w:spacing w:before="60" w:afterLines="60" w:after="144"/>
              <w:rPr>
                <w:rFonts w:ascii="Marianne" w:hAnsi="Marianne"/>
                <w:lang w:val="fr-FR"/>
              </w:rPr>
            </w:pPr>
            <w:r w:rsidRPr="00947E45">
              <w:rPr>
                <w:rFonts w:ascii="Marianne" w:hAnsi="Marianne"/>
                <w:lang w:val="fr-FR"/>
              </w:rPr>
              <w:t>NOM et Prénom : ………………………………………………………………………..</w:t>
            </w:r>
          </w:p>
          <w:p w:rsidR="00FB6148" w:rsidRPr="00947E45" w:rsidRDefault="00FB6148" w:rsidP="00E30D0C">
            <w:pPr>
              <w:pStyle w:val="Paragraphedeliste"/>
              <w:numPr>
                <w:ilvl w:val="0"/>
                <w:numId w:val="4"/>
              </w:numPr>
              <w:spacing w:before="60" w:afterLines="60" w:after="144" w:line="240" w:lineRule="auto"/>
              <w:ind w:left="714" w:hanging="357"/>
              <w:rPr>
                <w:rFonts w:ascii="Marianne" w:hAnsi="Marianne"/>
                <w:sz w:val="22"/>
                <w:szCs w:val="22"/>
                <w:lang w:val="fr-FR"/>
              </w:rPr>
            </w:pPr>
            <w:r w:rsidRPr="00947E45">
              <w:rPr>
                <w:rFonts w:ascii="Marianne" w:hAnsi="Marianne"/>
                <w:sz w:val="22"/>
                <w:szCs w:val="22"/>
                <w:lang w:val="fr-FR"/>
              </w:rPr>
              <w:t>déclare sur l’honneur que toutes les informations fournies</w:t>
            </w:r>
            <w:r w:rsidR="00947E45" w:rsidRPr="00947E45">
              <w:rPr>
                <w:rFonts w:ascii="Marianne" w:hAnsi="Marianne"/>
                <w:sz w:val="22"/>
                <w:szCs w:val="22"/>
                <w:lang w:val="fr-FR"/>
              </w:rPr>
              <w:t xml:space="preserve"> ainsi que l’ensemble des pièces constitutives du </w:t>
            </w:r>
            <w:r w:rsidRPr="00947E45">
              <w:rPr>
                <w:rFonts w:ascii="Marianne" w:hAnsi="Marianne"/>
                <w:sz w:val="22"/>
                <w:szCs w:val="22"/>
                <w:lang w:val="fr-FR"/>
              </w:rPr>
              <w:t>présent dossier</w:t>
            </w:r>
            <w:r w:rsidR="00947E45" w:rsidRPr="00947E45">
              <w:rPr>
                <w:rFonts w:ascii="Marianne" w:hAnsi="Marianne"/>
                <w:sz w:val="22"/>
                <w:szCs w:val="22"/>
                <w:lang w:val="fr-FR"/>
              </w:rPr>
              <w:t xml:space="preserve"> </w:t>
            </w:r>
            <w:r w:rsidRPr="00947E45">
              <w:rPr>
                <w:rFonts w:ascii="Marianne" w:hAnsi="Marianne"/>
                <w:sz w:val="22"/>
                <w:szCs w:val="22"/>
                <w:lang w:val="fr-FR"/>
              </w:rPr>
              <w:t>sont exactes.</w:t>
            </w:r>
          </w:p>
          <w:tbl>
            <w:tblPr>
              <w:tblStyle w:val="Grilledutableau"/>
              <w:tblW w:w="10039" w:type="dxa"/>
              <w:tblInd w:w="108" w:type="dxa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  <w:gridCol w:w="6105"/>
            </w:tblGrid>
            <w:tr w:rsidR="00FB6148" w:rsidRPr="00947E45" w:rsidTr="009D3D24">
              <w:trPr>
                <w:trHeight w:val="1418"/>
              </w:trPr>
              <w:tc>
                <w:tcPr>
                  <w:tcW w:w="3934" w:type="dxa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FB6148" w:rsidRPr="00947E45" w:rsidRDefault="00FB6148" w:rsidP="00FB6148">
                  <w:pPr>
                    <w:spacing w:after="0"/>
                    <w:rPr>
                      <w:rFonts w:ascii="Marianne" w:hAnsi="Marianne"/>
                    </w:rPr>
                  </w:pPr>
                  <w:r w:rsidRPr="00947E45">
                    <w:rPr>
                      <w:rFonts w:ascii="Marianne" w:hAnsi="Marianne"/>
                    </w:rPr>
                    <w:t>Fait à ………………………………………………</w:t>
                  </w:r>
                </w:p>
                <w:p w:rsidR="00FB6148" w:rsidRPr="00947E45" w:rsidRDefault="00FB6148" w:rsidP="00FB6148">
                  <w:pPr>
                    <w:spacing w:after="0"/>
                    <w:rPr>
                      <w:rFonts w:ascii="Marianne" w:hAnsi="Marianne"/>
                    </w:rPr>
                  </w:pPr>
                  <w:r w:rsidRPr="00947E45">
                    <w:rPr>
                      <w:rFonts w:ascii="Marianne" w:hAnsi="Marianne"/>
                    </w:rPr>
                    <w:t>Le ………………………………………………….</w:t>
                  </w:r>
                </w:p>
                <w:p w:rsidR="00FB6148" w:rsidRPr="00947E45" w:rsidRDefault="00FB6148" w:rsidP="00651C43">
                  <w:pPr>
                    <w:pStyle w:val="Pieddepage"/>
                    <w:spacing w:before="0" w:after="0" w:line="240" w:lineRule="auto"/>
                    <w:jc w:val="left"/>
                    <w:rPr>
                      <w:rFonts w:ascii="Marianne" w:hAnsi="Marianne"/>
                      <w:sz w:val="22"/>
                      <w:szCs w:val="22"/>
                    </w:rPr>
                  </w:pPr>
                </w:p>
              </w:tc>
              <w:tc>
                <w:tcPr>
                  <w:tcW w:w="61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</w:tcPr>
                <w:p w:rsidR="00FB6148" w:rsidRPr="00947E45" w:rsidRDefault="00FB6148" w:rsidP="00FB6148">
                  <w:pPr>
                    <w:spacing w:before="120" w:after="120"/>
                    <w:jc w:val="center"/>
                    <w:rPr>
                      <w:rFonts w:ascii="Marianne" w:hAnsi="Marianne"/>
                      <w:u w:val="single"/>
                      <w:lang w:val="fr-FR"/>
                    </w:rPr>
                  </w:pPr>
                  <w:r w:rsidRPr="00947E45">
                    <w:rPr>
                      <w:rFonts w:ascii="Marianne" w:hAnsi="Marianne"/>
                      <w:u w:val="single"/>
                      <w:lang w:val="fr-FR"/>
                    </w:rPr>
                    <w:t>Signature du demandeur</w:t>
                  </w:r>
                </w:p>
                <w:p w:rsidR="00FB6148" w:rsidRPr="00947E45" w:rsidRDefault="00FB6148" w:rsidP="00651C43">
                  <w:pPr>
                    <w:pStyle w:val="Pieddepage"/>
                    <w:spacing w:before="0" w:after="0" w:line="240" w:lineRule="auto"/>
                    <w:jc w:val="left"/>
                    <w:rPr>
                      <w:rFonts w:ascii="Marianne" w:hAnsi="Marianne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E203E" w:rsidRPr="00E30D0C" w:rsidRDefault="00FE203E" w:rsidP="009D3D24">
            <w:pPr>
              <w:adjustRightInd w:val="0"/>
              <w:spacing w:after="0" w:line="240" w:lineRule="auto"/>
              <w:jc w:val="both"/>
              <w:rPr>
                <w:rFonts w:ascii="Marianne" w:hAnsi="Marianne" w:cs="Times New Roman"/>
                <w:b/>
                <w:bCs/>
                <w:sz w:val="17"/>
                <w:szCs w:val="17"/>
              </w:rPr>
            </w:pPr>
            <w:r w:rsidRPr="00E30D0C">
              <w:rPr>
                <w:rFonts w:ascii="Marianne" w:hAnsi="Marianne" w:cs="Times New Roman"/>
                <w:sz w:val="17"/>
                <w:szCs w:val="17"/>
              </w:rPr>
              <w:t>« Constitue un faux toute altération frauduleuse de la vérité, de nature à causer un préjudice et accomplie par quelque moyen que ce soit, dans un écrit ou tout autre support d’expression de la pensée qui a pour objet ou qui peut avoir pour effet d’établir la preuve d’un droit ou d’un fait ayant des conséquences juridiques</w:t>
            </w:r>
            <w:r w:rsidRPr="00E30D0C">
              <w:rPr>
                <w:rFonts w:ascii="Calibri" w:hAnsi="Calibri" w:cs="Calibri"/>
                <w:sz w:val="17"/>
                <w:szCs w:val="17"/>
              </w:rPr>
              <w:t> </w:t>
            </w:r>
            <w:r w:rsidRPr="00E30D0C">
              <w:rPr>
                <w:rFonts w:ascii="Marianne" w:hAnsi="Marianne" w:cs="Marianne"/>
                <w:sz w:val="17"/>
                <w:szCs w:val="17"/>
              </w:rPr>
              <w:t>»</w:t>
            </w:r>
            <w:r w:rsidRPr="00E30D0C">
              <w:rPr>
                <w:rFonts w:ascii="Marianne" w:hAnsi="Marianne" w:cs="Times New Roman"/>
                <w:sz w:val="17"/>
                <w:szCs w:val="17"/>
              </w:rPr>
              <w:t>. Le faux et l’usage de faux sont punis de trois ans d’emprisonnement et de 45000 euros d’amende (code pénal, art.441-1). Le fait de se faire délivrer indûment par une administration publique ou par un organisme chargé d’une mission de service public, par quelque moyen frauduleux que ce soit, un document destiné à constater un droit, une identité ou une qualité ou à accorder une autorisation, est puni de deux ans d’emprisonnement et de 30000 euros d’amende » (code pénal art.441-6).</w:t>
            </w:r>
            <w:r w:rsidRPr="00E30D0C">
              <w:rPr>
                <w:rFonts w:ascii="Calibri" w:hAnsi="Calibri" w:cs="Calibri"/>
                <w:sz w:val="17"/>
                <w:szCs w:val="17"/>
              </w:rPr>
              <w:t> </w:t>
            </w:r>
          </w:p>
        </w:tc>
      </w:tr>
    </w:tbl>
    <w:p w:rsidR="00FE203E" w:rsidRPr="00F04F63" w:rsidRDefault="00FE203E" w:rsidP="00B93A5A">
      <w:pPr>
        <w:rPr>
          <w:sz w:val="4"/>
          <w:szCs w:val="4"/>
        </w:rPr>
      </w:pPr>
    </w:p>
    <w:tbl>
      <w:tblPr>
        <w:tblStyle w:val="Grilledutableau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229"/>
      </w:tblGrid>
      <w:tr w:rsidR="00651C43" w:rsidRPr="00651C43" w:rsidTr="00E30D0C">
        <w:trPr>
          <w:trHeight w:hRule="exact" w:val="284"/>
        </w:trPr>
        <w:tc>
          <w:tcPr>
            <w:tcW w:w="10458" w:type="dxa"/>
            <w:gridSpan w:val="2"/>
            <w:shd w:val="clear" w:color="auto" w:fill="F2F2F2" w:themeFill="background1" w:themeFillShade="F2"/>
          </w:tcPr>
          <w:p w:rsidR="00651C43" w:rsidRPr="00651C43" w:rsidRDefault="00F04F63" w:rsidP="00E30D0C">
            <w:pPr>
              <w:spacing w:before="0" w:after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ENVOI</w:t>
            </w:r>
            <w:r w:rsidR="00651C43" w:rsidRPr="00651C43">
              <w:rPr>
                <w:rFonts w:ascii="Marianne" w:hAnsi="Marianne"/>
                <w:b/>
                <w:sz w:val="20"/>
                <w:szCs w:val="20"/>
              </w:rPr>
              <w:t xml:space="preserve"> DE LA DEMANDE</w:t>
            </w:r>
          </w:p>
        </w:tc>
      </w:tr>
      <w:tr w:rsidR="008A1A6C" w:rsidRPr="00651C43" w:rsidTr="00E30D0C">
        <w:trPr>
          <w:trHeight w:val="1100"/>
        </w:trPr>
        <w:tc>
          <w:tcPr>
            <w:tcW w:w="5229" w:type="dxa"/>
            <w:shd w:val="clear" w:color="auto" w:fill="F2F2F2" w:themeFill="background1" w:themeFillShade="F2"/>
          </w:tcPr>
          <w:p w:rsidR="008A1A6C" w:rsidRPr="00906029" w:rsidRDefault="008A1A6C" w:rsidP="008A1A6C">
            <w:pPr>
              <w:spacing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>Par c</w:t>
            </w:r>
            <w:r w:rsidRPr="00906029">
              <w:rPr>
                <w:rFonts w:ascii="Marianne" w:hAnsi="Marianne"/>
                <w:b/>
                <w:sz w:val="18"/>
                <w:szCs w:val="18"/>
                <w:u w:val="single"/>
              </w:rPr>
              <w:t>ourriel</w:t>
            </w:r>
            <w:r w:rsidRPr="00906029">
              <w:rPr>
                <w:rFonts w:ascii="Marianne" w:hAnsi="Marianne"/>
                <w:sz w:val="18"/>
                <w:szCs w:val="18"/>
              </w:rPr>
              <w:t xml:space="preserve"> (</w:t>
            </w:r>
            <w:r>
              <w:rPr>
                <w:rFonts w:ascii="Marianne" w:hAnsi="Marianne"/>
                <w:sz w:val="18"/>
                <w:szCs w:val="18"/>
              </w:rPr>
              <w:t>b</w:t>
            </w:r>
            <w:r w:rsidRPr="00906029">
              <w:rPr>
                <w:rFonts w:ascii="Marianne" w:hAnsi="Marianne"/>
                <w:sz w:val="18"/>
                <w:szCs w:val="18"/>
              </w:rPr>
              <w:t>oite institutionnelle du Pôle Formation Certification Emploi de la DRAJES</w:t>
            </w:r>
            <w:r>
              <w:rPr>
                <w:rFonts w:ascii="Marianne" w:hAnsi="Marianne"/>
                <w:sz w:val="18"/>
                <w:szCs w:val="18"/>
              </w:rPr>
              <w:t>):</w:t>
            </w:r>
          </w:p>
          <w:p w:rsidR="008A1A6C" w:rsidRPr="00171A6E" w:rsidRDefault="008A1A6C" w:rsidP="008A1A6C">
            <w:pPr>
              <w:rPr>
                <w:rFonts w:ascii="Marianne" w:hAnsi="Marianne"/>
                <w:sz w:val="18"/>
                <w:szCs w:val="18"/>
              </w:rPr>
            </w:pPr>
            <w:hyperlink r:id="rId10" w:history="1">
              <w:r w:rsidRPr="00906029">
                <w:rPr>
                  <w:rStyle w:val="Lienhypertexte"/>
                  <w:rFonts w:ascii="Marianne" w:hAnsi="Marianne"/>
                  <w:sz w:val="18"/>
                  <w:szCs w:val="18"/>
                </w:rPr>
                <w:t>ce.drajes.fce@region-academique-bourgogne-franche-comte.fr</w:t>
              </w:r>
            </w:hyperlink>
          </w:p>
        </w:tc>
        <w:tc>
          <w:tcPr>
            <w:tcW w:w="5229" w:type="dxa"/>
            <w:shd w:val="clear" w:color="auto" w:fill="F2F2F2" w:themeFill="background1" w:themeFillShade="F2"/>
          </w:tcPr>
          <w:p w:rsidR="008A1A6C" w:rsidRDefault="008A1A6C" w:rsidP="008A1A6C">
            <w:pPr>
              <w:spacing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Par voie </w:t>
            </w:r>
            <w:r>
              <w:rPr>
                <w:rFonts w:ascii="Marianne" w:hAnsi="Marianne"/>
                <w:b/>
                <w:sz w:val="18"/>
                <w:szCs w:val="18"/>
                <w:u w:val="single"/>
              </w:rPr>
              <w:t>postale</w:t>
            </w:r>
            <w:r w:rsidRPr="00906029">
              <w:rPr>
                <w:rFonts w:ascii="Marianne" w:hAnsi="Marianne"/>
                <w:b/>
                <w:sz w:val="18"/>
                <w:szCs w:val="18"/>
                <w:u w:val="single"/>
              </w:rPr>
              <w:t>:</w:t>
            </w:r>
            <w:r w:rsidRPr="00906029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</w:t>
            </w:r>
          </w:p>
          <w:p w:rsidR="008A1A6C" w:rsidRDefault="008A1A6C" w:rsidP="008A1A6C">
            <w:pPr>
              <w:spacing w:before="0"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906029">
              <w:rPr>
                <w:rFonts w:ascii="Marianne" w:hAnsi="Marianne"/>
                <w:sz w:val="18"/>
                <w:szCs w:val="18"/>
              </w:rPr>
              <w:t>Délégation régionale académique à la jeunesse, à l’engagement et aux sports</w:t>
            </w:r>
          </w:p>
          <w:p w:rsidR="008A1A6C" w:rsidRPr="00906029" w:rsidRDefault="008A1A6C" w:rsidP="008A1A6C">
            <w:pPr>
              <w:spacing w:before="0" w:after="0"/>
              <w:rPr>
                <w:rFonts w:ascii="Marianne" w:hAnsi="Marianne"/>
                <w:b/>
                <w:sz w:val="18"/>
                <w:szCs w:val="18"/>
                <w:u w:val="single"/>
              </w:rPr>
            </w:pPr>
            <w:r w:rsidRPr="00906029">
              <w:rPr>
                <w:rFonts w:ascii="Marianne" w:hAnsi="Marianne"/>
                <w:sz w:val="18"/>
                <w:szCs w:val="18"/>
              </w:rPr>
              <w:t>5 place Jean Cornet – BP31983 – 25020 Besançon cedex</w:t>
            </w:r>
          </w:p>
          <w:p w:rsidR="008A1A6C" w:rsidRPr="00171A6E" w:rsidRDefault="008A1A6C" w:rsidP="008A1A6C">
            <w:pPr>
              <w:spacing w:before="120" w:after="120"/>
              <w:rPr>
                <w:rFonts w:ascii="Marianne" w:hAnsi="Marianne"/>
                <w:i/>
                <w:sz w:val="18"/>
                <w:szCs w:val="18"/>
              </w:rPr>
            </w:pPr>
            <w:r w:rsidRPr="00906029">
              <w:rPr>
                <w:rFonts w:ascii="Marianne" w:hAnsi="Marianne"/>
                <w:i/>
                <w:sz w:val="18"/>
                <w:szCs w:val="18"/>
              </w:rPr>
              <w:t xml:space="preserve">- Site de Dijon: 8 </w:t>
            </w:r>
            <w:bookmarkStart w:id="0" w:name="_GoBack"/>
            <w:bookmarkEnd w:id="0"/>
            <w:r w:rsidRPr="00906029">
              <w:rPr>
                <w:rFonts w:ascii="Marianne" w:hAnsi="Marianne"/>
                <w:i/>
                <w:sz w:val="18"/>
                <w:szCs w:val="18"/>
              </w:rPr>
              <w:t>rue Daubenton – CS 13430 –</w:t>
            </w:r>
            <w:r>
              <w:rPr>
                <w:rFonts w:ascii="Marianne" w:hAnsi="Marianne"/>
                <w:i/>
                <w:sz w:val="18"/>
                <w:szCs w:val="18"/>
              </w:rPr>
              <w:t xml:space="preserve"> </w:t>
            </w:r>
            <w:r w:rsidRPr="00906029">
              <w:rPr>
                <w:rFonts w:ascii="Marianne" w:hAnsi="Marianne"/>
                <w:i/>
                <w:sz w:val="18"/>
                <w:szCs w:val="18"/>
              </w:rPr>
              <w:t>Dijon cedex</w:t>
            </w:r>
          </w:p>
        </w:tc>
      </w:tr>
    </w:tbl>
    <w:p w:rsidR="00651C43" w:rsidRDefault="00651C43" w:rsidP="00B93A5A"/>
    <w:sectPr w:rsidR="00651C43" w:rsidSect="008A1A6C">
      <w:footerReference w:type="default" r:id="rId11"/>
      <w:headerReference w:type="first" r:id="rId12"/>
      <w:footerReference w:type="first" r:id="rId13"/>
      <w:pgSz w:w="11906" w:h="16838"/>
      <w:pgMar w:top="1276" w:right="709" w:bottom="1440" w:left="709" w:header="709" w:footer="709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6C" w:rsidRPr="00A171E7" w:rsidRDefault="008A1A6C" w:rsidP="008A1A6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A1A6C" w:rsidRPr="00A171E7" w:rsidRDefault="008A1A6C" w:rsidP="008A1A6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A1A6C" w:rsidRPr="008A1A6C" w:rsidRDefault="008A1A6C" w:rsidP="008A1A6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6C" w:rsidRPr="00A171E7" w:rsidRDefault="008A1A6C" w:rsidP="008A1A6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8A1A6C" w:rsidRPr="00A171E7" w:rsidRDefault="008A1A6C" w:rsidP="008A1A6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8A1A6C" w:rsidRPr="008A1A6C" w:rsidRDefault="008A1A6C" w:rsidP="008A1A6C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8A1A6C" w:rsidRPr="00563BEB" w:rsidTr="00603AA4">
      <w:trPr>
        <w:trHeight w:val="835"/>
      </w:trPr>
      <w:tc>
        <w:tcPr>
          <w:tcW w:w="3787" w:type="dxa"/>
        </w:tcPr>
        <w:p w:rsidR="008A1A6C" w:rsidRPr="00563BEB" w:rsidRDefault="008A1A6C" w:rsidP="008A1A6C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 w:rsidRPr="00563BEB">
            <w:rPr>
              <w:rFonts w:ascii="Marianne" w:eastAsia="Calibri" w:hAnsi="Marianne" w:cs="Arial"/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2E5A2DCC" wp14:editId="549BAC39">
                <wp:extent cx="1359535" cy="1329055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8A1A6C" w:rsidRPr="00563BEB" w:rsidRDefault="008A1A6C" w:rsidP="008A1A6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8A1A6C" w:rsidRPr="00563BEB" w:rsidRDefault="008A1A6C" w:rsidP="008A1A6C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8A1A6C" w:rsidRPr="00563BEB" w:rsidRDefault="008A1A6C" w:rsidP="008A1A6C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8A1A6C" w:rsidRPr="00563BEB" w:rsidRDefault="008A1A6C" w:rsidP="008A1A6C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8A1A6C" w:rsidRPr="00563BEB" w:rsidRDefault="008A1A6C" w:rsidP="008A1A6C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de Bourgogne-Franche-Comté</w:t>
          </w:r>
        </w:p>
      </w:tc>
    </w:tr>
  </w:tbl>
  <w:p w:rsidR="008A1A6C" w:rsidRDefault="008A1A6C" w:rsidP="008A1A6C">
    <w:pPr>
      <w:pStyle w:val="En-tte"/>
    </w:pPr>
  </w:p>
  <w:p w:rsidR="008A1A6C" w:rsidRDefault="008A1A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15203"/>
    <w:rsid w:val="000343DC"/>
    <w:rsid w:val="000661DE"/>
    <w:rsid w:val="0007482A"/>
    <w:rsid w:val="00097B6F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326619"/>
    <w:rsid w:val="0033374F"/>
    <w:rsid w:val="003468BC"/>
    <w:rsid w:val="00396604"/>
    <w:rsid w:val="003B179C"/>
    <w:rsid w:val="003C4421"/>
    <w:rsid w:val="003F10C9"/>
    <w:rsid w:val="003F5F37"/>
    <w:rsid w:val="003F61B2"/>
    <w:rsid w:val="004034BC"/>
    <w:rsid w:val="004323F8"/>
    <w:rsid w:val="00471D81"/>
    <w:rsid w:val="004A687E"/>
    <w:rsid w:val="004A7A01"/>
    <w:rsid w:val="004D0639"/>
    <w:rsid w:val="004E588A"/>
    <w:rsid w:val="004E5C50"/>
    <w:rsid w:val="004F41CC"/>
    <w:rsid w:val="005000AE"/>
    <w:rsid w:val="00511845"/>
    <w:rsid w:val="005315E5"/>
    <w:rsid w:val="0056482B"/>
    <w:rsid w:val="00571B82"/>
    <w:rsid w:val="00581BD6"/>
    <w:rsid w:val="005D06CA"/>
    <w:rsid w:val="005E1B81"/>
    <w:rsid w:val="005F5D50"/>
    <w:rsid w:val="00622EF5"/>
    <w:rsid w:val="00651C43"/>
    <w:rsid w:val="006741FA"/>
    <w:rsid w:val="00680479"/>
    <w:rsid w:val="006947AC"/>
    <w:rsid w:val="006B1F67"/>
    <w:rsid w:val="006D1EE6"/>
    <w:rsid w:val="006E7F51"/>
    <w:rsid w:val="00717C99"/>
    <w:rsid w:val="00736597"/>
    <w:rsid w:val="00740539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E57"/>
    <w:rsid w:val="00817F86"/>
    <w:rsid w:val="00820E27"/>
    <w:rsid w:val="00820F61"/>
    <w:rsid w:val="00825B91"/>
    <w:rsid w:val="00852255"/>
    <w:rsid w:val="00862FF8"/>
    <w:rsid w:val="008921C7"/>
    <w:rsid w:val="008A1A6C"/>
    <w:rsid w:val="008A21F0"/>
    <w:rsid w:val="008B0AF5"/>
    <w:rsid w:val="008B1255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D3D24"/>
    <w:rsid w:val="009E69F0"/>
    <w:rsid w:val="009F38DC"/>
    <w:rsid w:val="00A0136B"/>
    <w:rsid w:val="00A2629F"/>
    <w:rsid w:val="00A47043"/>
    <w:rsid w:val="00AA61ED"/>
    <w:rsid w:val="00AB14C3"/>
    <w:rsid w:val="00AE1D2E"/>
    <w:rsid w:val="00B14861"/>
    <w:rsid w:val="00B21A7D"/>
    <w:rsid w:val="00B2428B"/>
    <w:rsid w:val="00B47ECF"/>
    <w:rsid w:val="00B77F3B"/>
    <w:rsid w:val="00B913D1"/>
    <w:rsid w:val="00B93A5A"/>
    <w:rsid w:val="00BA6EB7"/>
    <w:rsid w:val="00BD50D0"/>
    <w:rsid w:val="00BE19B1"/>
    <w:rsid w:val="00C03393"/>
    <w:rsid w:val="00C04872"/>
    <w:rsid w:val="00C07DB9"/>
    <w:rsid w:val="00C1160A"/>
    <w:rsid w:val="00C32569"/>
    <w:rsid w:val="00C51ED1"/>
    <w:rsid w:val="00C54FB2"/>
    <w:rsid w:val="00C85305"/>
    <w:rsid w:val="00CA0968"/>
    <w:rsid w:val="00CF34DE"/>
    <w:rsid w:val="00D20A4A"/>
    <w:rsid w:val="00D46E5E"/>
    <w:rsid w:val="00D50966"/>
    <w:rsid w:val="00D65219"/>
    <w:rsid w:val="00D67B5C"/>
    <w:rsid w:val="00DD1EC6"/>
    <w:rsid w:val="00DE214E"/>
    <w:rsid w:val="00E14DD0"/>
    <w:rsid w:val="00E30D0C"/>
    <w:rsid w:val="00E604CF"/>
    <w:rsid w:val="00E8662A"/>
    <w:rsid w:val="00E922DF"/>
    <w:rsid w:val="00EA7843"/>
    <w:rsid w:val="00EB5FCB"/>
    <w:rsid w:val="00EC691D"/>
    <w:rsid w:val="00F0016B"/>
    <w:rsid w:val="00F04F63"/>
    <w:rsid w:val="00F52990"/>
    <w:rsid w:val="00F76221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FF8983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651C43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article_jo/JORFARTI00003246633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drajes.fce@region-academique-bourgogne-franche-comt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C7BB-39E2-47CE-8918-9355B6C8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NVeuillemenot</cp:lastModifiedBy>
  <cp:revision>2</cp:revision>
  <dcterms:created xsi:type="dcterms:W3CDTF">2022-02-16T10:34:00Z</dcterms:created>
  <dcterms:modified xsi:type="dcterms:W3CDTF">2022-02-16T10:34:00Z</dcterms:modified>
</cp:coreProperties>
</file>